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EF" w:rsidRDefault="00273AF5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273AF5">
      <w:pPr>
        <w:pStyle w:val="1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Регламент Регионального атласа образовательных практик Красноярского края</w:t>
      </w:r>
    </w:p>
    <w:p w:rsidR="00D839EF" w:rsidRDefault="00D839EF">
      <w:pPr>
        <w:pStyle w:val="1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0C0" w:rsidRDefault="00273AF5" w:rsidP="00A8724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  <w:r w:rsidR="00A87246" w:rsidRPr="00A872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B87BF8" w:rsidRPr="00A872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</w:t>
      </w:r>
      <w:r w:rsidR="00B87B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положения</w:t>
      </w:r>
    </w:p>
    <w:p w:rsidR="008F5EED" w:rsidRDefault="00FC3C48" w:rsidP="00B87BF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1.1. 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Регламент определяет порядок функционирования Регионального атласа образовательных практик Красноярского края (далее – РАОП): правила отбора практик для включения в РАОП, использование информации, включенной в РАОП, процедуру сопровождения и вывода практик из РАОП.</w:t>
      </w:r>
    </w:p>
    <w:p w:rsidR="00B87BF8" w:rsidRDefault="00B87BF8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РАОП является местом сбора информации о точках развития в региональной системе образования и отражает сведения об инновационных и развивающих практиках в системе образования </w:t>
      </w:r>
      <w:r w:rsidR="00FE24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Красноярского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A87246" w:rsidRDefault="00A87246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РАОП 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позволяет </w:t>
      </w:r>
      <w:r w:rsidR="00FC3C48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 информацию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FC3C48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действующих 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практиках представителям министерства образования Красноярского 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>края (далее – МОКК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 xml:space="preserve">), муниципальным органам управления образования 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>(далее – МОУО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), муниципальным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методически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м центрам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(далее – ММЦ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), образовательным организациям, Красноярскому краевому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институт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повышения квалификации и профессиональной переподготовки работников образования (далее – КК ИПК), а также иным заинтере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сованным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лицам.</w:t>
      </w:r>
    </w:p>
    <w:p w:rsidR="00D05F9C" w:rsidRDefault="00D05F9C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 Все группы пользователей (образовательные организации, МОКК, МОУО, КК ИПК, ММЦ) могут использовать информацию об образовательных практиках со ссылкой на авторов практик, представленные в РАОП.</w:t>
      </w:r>
    </w:p>
    <w:p w:rsidR="00D05F9C" w:rsidRDefault="00D05F9C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1.5. Настоящий Регламент действует вплоть до его отмены или принятия новой редакции Регламента РАОП.</w:t>
      </w:r>
    </w:p>
    <w:p w:rsidR="00B040C0" w:rsidRPr="00B040C0" w:rsidRDefault="00B040C0" w:rsidP="00B040C0">
      <w:pPr>
        <w:pStyle w:val="1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Основные понятия, используемые в настоящем Регламенте</w:t>
      </w:r>
    </w:p>
    <w:p w:rsidR="00B040C0" w:rsidRDefault="00FC3C48" w:rsidP="00FC3C4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 w:rsidR="00B040C0"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целей настоящего Регламента применяются следующие основные понятия</w:t>
      </w:r>
      <w:r w:rsid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040C0" w:rsidRPr="00B040C0" w:rsidRDefault="00B040C0" w:rsidP="00452831">
      <w:pPr>
        <w:pStyle w:val="10"/>
        <w:numPr>
          <w:ilvl w:val="2"/>
          <w:numId w:val="11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рактика – система действий, направленная на достижение</w:t>
      </w:r>
    </w:p>
    <w:p w:rsidR="00B040C0" w:rsidRDefault="00B040C0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определенного результата;</w:t>
      </w:r>
    </w:p>
    <w:p w:rsidR="00B040C0" w:rsidRPr="00B040C0" w:rsidRDefault="00B040C0" w:rsidP="00452831">
      <w:pPr>
        <w:pStyle w:val="10"/>
        <w:numPr>
          <w:ilvl w:val="2"/>
          <w:numId w:val="11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практика 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– система действий всех участников</w:t>
      </w:r>
    </w:p>
    <w:p w:rsidR="00B040C0" w:rsidRDefault="00B040C0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отношений, </w:t>
      </w:r>
      <w:r w:rsidR="00520BE4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направленна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достижение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образовательного результата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040C0" w:rsidRPr="008F5EED" w:rsidRDefault="00FC3C48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2.1.3. </w:t>
      </w:r>
      <w:r w:rsidR="00520BE4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040C0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едагогическая практика – </w:t>
      </w:r>
      <w:r w:rsidR="00520BE4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образ</w:t>
      </w:r>
      <w:r w:rsidR="008F5EED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овательной практики, включающая </w:t>
      </w:r>
      <w:r w:rsidR="00520BE4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в себя систему действий педагога (педагогической команды)</w:t>
      </w:r>
      <w:r w:rsidR="00B040C0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, направленная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40C0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достижение запланированн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образовательного результата;</w:t>
      </w:r>
    </w:p>
    <w:p w:rsidR="00B040C0" w:rsidRDefault="00FC3C48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2.1.4. 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правленческая практика</w:t>
      </w:r>
      <w:r w:rsidR="00520BE4" w:rsidRP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часть образовательной практики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включающая в себя систему действий </w:t>
      </w:r>
      <w:r w:rsidR="00520BE4" w:rsidRP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управленца (управленческой команды), обеспечивающая педагогическую практику, направленная на достижение запланированного образовательного результата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338E" w:rsidRPr="0047338E" w:rsidRDefault="0047338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>2.1.5. методические практики - часть образовательной практики, включающая в себя систему действий методиста (методического объединения, группы методистов), обеспечивающая педагогическую практику, направленная на достижение запланированного образовательного результата</w:t>
      </w:r>
    </w:p>
    <w:p w:rsidR="00520BE4" w:rsidRDefault="00D27AAC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47338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. о</w:t>
      </w:r>
      <w:r w:rsidR="00520BE4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бразовательный результат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полезное устойчивое запланированное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внутреннее изменение человека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03907" w:rsidRPr="00203907" w:rsidRDefault="0047338E" w:rsidP="0047338E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2.1.7. </w:t>
      </w:r>
      <w:r w:rsid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03907" w:rsidRPr="00203907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ачальный уровень – педагогическая или управленческая практика описана в соответствии с форматом, обоснованы возможности тиражирования педагогиче</w:t>
      </w:r>
      <w:r w:rsid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(управленческой) концепции;</w:t>
      </w:r>
    </w:p>
    <w:p w:rsidR="00D27AAC" w:rsidRPr="00D27AAC" w:rsidRDefault="00D27AAC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47338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п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родвинутый уровень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практика реализуется, имеются р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езультаты, они оформлены (есть описание).</w:t>
      </w:r>
    </w:p>
    <w:p w:rsidR="00D27AAC" w:rsidRDefault="00D27AAC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47338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="00547EE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ысший уровень – наличие оформленной и описанной педагогической (управленческой) концепции, практика готова к передаче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(тиражированию).</w:t>
      </w:r>
    </w:p>
    <w:p w:rsidR="00F52531" w:rsidRDefault="00F52531" w:rsidP="00D27AAC">
      <w:pPr>
        <w:pStyle w:val="1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25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Основные принципы функционирования РАОП</w:t>
      </w:r>
    </w:p>
    <w:p w:rsidR="00F52531" w:rsidRDefault="00A7406C" w:rsidP="00A7406C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r w:rsidR="00F52531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работе с РАОП строится на следующих принципах: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3.1.1.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добровольность;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sz w:val="28"/>
          <w:szCs w:val="28"/>
        </w:rPr>
        <w:t>3.1.2.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открытость информации;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sz w:val="28"/>
          <w:szCs w:val="28"/>
        </w:rPr>
        <w:t xml:space="preserve">3.1.3. достоверность и </w:t>
      </w:r>
      <w:proofErr w:type="spellStart"/>
      <w:r w:rsidRPr="00661765">
        <w:rPr>
          <w:rFonts w:ascii="Times New Roman" w:eastAsia="Times New Roman" w:hAnsi="Times New Roman" w:cs="Times New Roman"/>
          <w:sz w:val="28"/>
          <w:szCs w:val="28"/>
        </w:rPr>
        <w:t>проверяемость</w:t>
      </w:r>
      <w:proofErr w:type="spellEnd"/>
      <w:r w:rsidRPr="00661765">
        <w:rPr>
          <w:rFonts w:ascii="Times New Roman" w:eastAsia="Times New Roman" w:hAnsi="Times New Roman" w:cs="Times New Roman"/>
          <w:sz w:val="28"/>
          <w:szCs w:val="28"/>
        </w:rPr>
        <w:t xml:space="preserve"> данных;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3.1.4.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периодичность и регулярность представления информации;</w:t>
      </w:r>
    </w:p>
    <w:p w:rsid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3.1.5. 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ответственность за работу с практиками муниципальных образовательных систем несут представители МОУО;</w:t>
      </w:r>
    </w:p>
    <w:p w:rsid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3.1.6.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ответственность за размещение и содержание информации о</w:t>
      </w:r>
      <w:r w:rsidR="00390C23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представленной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 xml:space="preserve"> практике несут авторы практики</w:t>
      </w:r>
      <w:r w:rsidR="008733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3321" w:rsidRPr="00873321" w:rsidRDefault="00873321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>3.1.7. возможность наличия отдельных карт (разделов) в составе РОАП</w:t>
      </w:r>
    </w:p>
    <w:p w:rsidR="00FC3C48" w:rsidRDefault="00390C23" w:rsidP="001F5B69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О</w:t>
      </w:r>
      <w:r w:rsidR="00FC3C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беспечение функционирования РАОП</w:t>
      </w:r>
    </w:p>
    <w:p w:rsidR="00390C23" w:rsidRDefault="00FC3C48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Оператор РАОП </w:t>
      </w:r>
      <w:r w:rsidR="00390C23">
        <w:rPr>
          <w:rFonts w:ascii="Times New Roman" w:eastAsia="Times New Roman" w:hAnsi="Times New Roman" w:cs="Times New Roman"/>
          <w:color w:val="000000"/>
          <w:sz w:val="28"/>
          <w:szCs w:val="28"/>
        </w:rPr>
        <w:t>– КК ИПК.</w:t>
      </w:r>
    </w:p>
    <w:p w:rsidR="00FC3C48" w:rsidRDefault="00390C23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Оператор 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и поддерживает РАОП как площадку для предъявления и организации взаимодействия практик.</w:t>
      </w:r>
    </w:p>
    <w:p w:rsidR="00FC3C48" w:rsidRDefault="00FC3C48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390C2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Оператор РАОП обеспечивает техническую и методическую поддержку по сбору, изменению и исключению данных о практиках в РАОП.</w:t>
      </w:r>
    </w:p>
    <w:p w:rsidR="00FC3C48" w:rsidRDefault="00390C23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4.4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Ответственность </w:t>
      </w:r>
      <w:r w:rsidR="00FC3C48" w:rsidRPr="00797872"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первичную экспертизу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дальнейшую работу с практиками несут представители учредителя образовательной организации.</w:t>
      </w:r>
    </w:p>
    <w:p w:rsidR="00FC3C48" w:rsidRDefault="00390C23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Ответственность за размещение и содержание информации о практике на разных уровнях несут авторы практики. Авторы практик </w:t>
      </w:r>
      <w:r w:rsidR="00FC3C48">
        <w:rPr>
          <w:rFonts w:ascii="Times New Roman" w:eastAsia="Times New Roman" w:hAnsi="Times New Roman" w:cs="Times New Roman"/>
          <w:sz w:val="28"/>
          <w:szCs w:val="28"/>
        </w:rPr>
        <w:t>несут ответственность за соответствие содержания размещаемого контента требованиям действующего законодательства, включая ответственность перед третьими лицами в случаях, когда размещение того или иного контента или содержание контента нарушает права и законные интересы третьих лиц.</w:t>
      </w:r>
    </w:p>
    <w:p w:rsidR="000B79A1" w:rsidRDefault="000B79A1" w:rsidP="000B79A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Направления работы КК ИПК с РАОП</w:t>
      </w:r>
    </w:p>
    <w:p w:rsidR="000B79A1" w:rsidRDefault="00CE1012" w:rsidP="00CE1012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5.1. КК ИПК осуществляет следующие виды работ:</w:t>
      </w:r>
    </w:p>
    <w:p w:rsidR="00D369C7" w:rsidRDefault="00CE1012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5.1.1. организует </w:t>
      </w:r>
      <w:r w:rsidR="00D369C7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 практик;</w:t>
      </w:r>
    </w:p>
    <w:p w:rsidR="004B1517" w:rsidRDefault="00CE1012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5.1.2.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</w:t>
      </w:r>
      <w:r w:rsidR="004B1517"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отбор</w:t>
      </w:r>
      <w:r w:rsidR="004B1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 для сопровождения;</w:t>
      </w:r>
    </w:p>
    <w:p w:rsidR="004B1517" w:rsidRDefault="004B1517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5.1.3.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 кураторов карт по направлениям;</w:t>
      </w:r>
    </w:p>
    <w:p w:rsidR="000B79A1" w:rsidRDefault="004B1517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5.1.4.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ивает условия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представления практик в федеральных, краевых и местных </w:t>
      </w:r>
      <w:r w:rsidR="001F5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периодических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изданиях, а также в рамках краевых мероприятий.</w:t>
      </w:r>
    </w:p>
    <w:p w:rsidR="00917AF6" w:rsidRDefault="00917AF6" w:rsidP="00917AF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r w:rsidRP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об определении направлений </w:t>
      </w:r>
      <w:r w:rsidR="004D5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 в РАОП </w:t>
      </w:r>
      <w:r w:rsidRP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принимается Ученым советом КК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>ИПК до начала процедуры отбора практик.</w:t>
      </w:r>
      <w:r w:rsidR="008733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3321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Практики, представленные ранее и соответствующие предыдущим </w:t>
      </w:r>
      <w:r w:rsidR="0047338E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>направления</w:t>
      </w:r>
      <w:r w:rsid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>м</w:t>
      </w:r>
      <w:r w:rsidR="0047338E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>,</w:t>
      </w:r>
      <w:r w:rsidR="00873321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73321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остаются в РАОП и проходят все процедуры, предусмотренные для работы с ними.</w:t>
      </w:r>
    </w:p>
    <w:p w:rsidR="002E6DE2" w:rsidRDefault="00342C8F" w:rsidP="002E6DE2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На сайте КК ИПК публикуется 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список экспертов, который формируется из числа сотрудников КК ИПК, министерства образования Красноярского края, членов Ученого совета КК </w:t>
      </w:r>
      <w:r w:rsidR="00E4566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т.п.</w:t>
      </w:r>
    </w:p>
    <w:p w:rsidR="00D839EF" w:rsidRDefault="00203907" w:rsidP="00397DE5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397D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Порядок работы с РАОП</w:t>
      </w:r>
    </w:p>
    <w:p w:rsidR="004D5679" w:rsidRDefault="00397DE5" w:rsidP="004C1AA4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7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r w:rsidR="004C1AA4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включение практики  в РАОП по установленной форме (Приложение № 1) </w:t>
      </w:r>
      <w:r w:rsidR="004C1AA4">
        <w:rPr>
          <w:rFonts w:ascii="Times New Roman" w:eastAsia="Times New Roman" w:hAnsi="Times New Roman" w:cs="Times New Roman"/>
          <w:color w:val="000000"/>
          <w:sz w:val="28"/>
          <w:szCs w:val="28"/>
        </w:rPr>
        <w:t>подае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образовательной организацией в инициативном порядке через МОУО либо </w:t>
      </w:r>
      <w:r w:rsidR="004C1A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самостоятельно. </w:t>
      </w:r>
    </w:p>
    <w:p w:rsidR="00D839EF" w:rsidRDefault="004C1AA4" w:rsidP="004C1AA4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РАОП размещается на домене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адресу </w:t>
      </w:r>
      <w:hyperlink r:id="rId10">
        <w:r w:rsidR="00273AF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https://atlas-edu.kipk.ru</w:t>
        </w:r>
      </w:hyperlink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открытом доступе для всех пользователей сети Интернет.</w:t>
      </w:r>
    </w:p>
    <w:p w:rsidR="00D839EF" w:rsidRDefault="00CB225B" w:rsidP="00CB225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В РАОП предусмотрены сервисы поиска, отбор</w:t>
      </w:r>
      <w:r w:rsidR="0025289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67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выгрузки данных о практиках. Поиск и отбор информации осуществляется 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с применением фильтра.</w:t>
      </w:r>
    </w:p>
    <w:p w:rsidR="003C7C5D" w:rsidRDefault="00CA042A" w:rsidP="00741A93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6.4. Информационная оболочка</w:t>
      </w:r>
      <w:r w:rsidR="0016760A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1A93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образовательного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760A">
        <w:rPr>
          <w:rFonts w:ascii="Times New Roman" w:eastAsia="Times New Roman" w:hAnsi="Times New Roman" w:cs="Times New Roman"/>
          <w:color w:val="000000"/>
          <w:sz w:val="28"/>
          <w:szCs w:val="28"/>
        </w:rPr>
        <w:t>Атласа наполняется авторами практик. Внесение информации осуществл</w:t>
      </w:r>
      <w:r w:rsidR="00751843"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 путем заполнения анкеты, загрузки необходимой информации,</w:t>
      </w:r>
      <w:r w:rsidR="00167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файлов (документы, презентации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т.п.). </w:t>
      </w:r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 xml:space="preserve">Все материалы выставляются под свободной лицензией (например, </w:t>
      </w:r>
      <w:proofErr w:type="spellStart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>Creative</w:t>
      </w:r>
      <w:proofErr w:type="spellEnd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>Commons</w:t>
      </w:r>
      <w:proofErr w:type="spellEnd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>).</w:t>
      </w:r>
      <w:r w:rsidR="003C7C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7C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1E31" w:rsidRDefault="00DC1E31" w:rsidP="00741A93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6.5. Практики представляются по н</w:t>
      </w:r>
      <w:r w:rsidR="004D5679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аправлениям, указанным в формате з</w:t>
      </w:r>
      <w:r w:rsidR="00145F6A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5679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явки</w:t>
      </w: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C1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направлений формируется оператором РАОП в соответствии с актуальными задачами развития краевой образовательной системы. </w:t>
      </w:r>
    </w:p>
    <w:p w:rsidR="00D839EF" w:rsidRDefault="00145F6A" w:rsidP="002C411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917AF6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41A93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 высшего</w:t>
      </w:r>
      <w:r w:rsidR="00741A93" w:rsidRP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уровня должны быть представлены полным технологическим пакетом – педагогическая практика, управленческая практика, техническая карта реализации практики и т.д. Степень полноты описания должна быть достаточной для разворачивания практики без прямого обращения к авторам.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информации, характеризующей практики, в РАОП должна быть представлена контекстная информация об образовательных и иных организациях, включенных в реализацию практик, о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муниципальных образованиях и муниципальных образовательных системах, в которых реализуются практики.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73321" w:rsidRDefault="0022690F" w:rsidP="002C411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Обновление РАОП, отдельных карт (разделов) в его составе происходит один раз в год по итогам обсуждения на Форуме управленческих практик </w:t>
      </w:r>
      <w:r w:rsidRP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>и на окружных совещаниях.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Обновление информации о практиках в РАОП осуществляется в соответствии разделом 11 настоящего Регламента.</w:t>
      </w:r>
    </w:p>
    <w:p w:rsidR="00873321" w:rsidRPr="0047338E" w:rsidRDefault="00873321" w:rsidP="002C411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>6.8. По запросу организации, представившей практику, ей представляется в электронном виде</w:t>
      </w:r>
      <w:r w:rsidR="0047338E"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47338E" w:rsidRPr="0047338E">
        <w:rPr>
          <w:rFonts w:ascii="Times New Roman" w:eastAsia="Times New Roman" w:hAnsi="Times New Roman"/>
          <w:color w:val="FF0000"/>
          <w:sz w:val="28"/>
          <w:szCs w:val="28"/>
        </w:rPr>
        <w:t>сертификат с указанием уровня, присвоенного практике, и периода действия. Период действия сертификата – до даты обновления сведений о практиках в РАОП.</w:t>
      </w:r>
    </w:p>
    <w:p w:rsidR="00E14695" w:rsidRDefault="00E14695" w:rsidP="00851B91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Отбор практик</w:t>
      </w:r>
      <w:r w:rsidR="00E33D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33DDF" w:rsidRDefault="00E14695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Отбор практик </w:t>
      </w:r>
      <w:r w:rsidR="00E33D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муниципальном уровне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включения в РАОП может осуществляться</w:t>
      </w:r>
      <w:r w:rsidR="00E33DD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33DDF" w:rsidRDefault="00E33DDF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7.1.1</w:t>
      </w:r>
      <w:r w:rsid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МОУО </w:t>
      </w:r>
      <w:r w:rsid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подготовки к краевым мероприятиям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2797">
        <w:rPr>
          <w:rFonts w:ascii="Times New Roman" w:eastAsia="Times New Roman" w:hAnsi="Times New Roman" w:cs="Times New Roman"/>
          <w:sz w:val="28"/>
          <w:szCs w:val="28"/>
        </w:rPr>
        <w:t>(окружные совещания, форум управленческих практик (далее – ФУП), краевая школа управления (далее – КШУ)</w:t>
      </w:r>
      <w:r w:rsidR="00E14695" w:rsidRPr="002D27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4695">
        <w:rPr>
          <w:rFonts w:ascii="Times New Roman" w:eastAsia="Times New Roman" w:hAnsi="Times New Roman" w:cs="Times New Roman"/>
          <w:sz w:val="28"/>
          <w:szCs w:val="28"/>
        </w:rPr>
        <w:t xml:space="preserve">если входе них </w:t>
      </w:r>
      <w:r w:rsidR="00E14695" w:rsidRPr="002D2797">
        <w:rPr>
          <w:rFonts w:ascii="Times New Roman" w:eastAsia="Times New Roman" w:hAnsi="Times New Roman" w:cs="Times New Roman"/>
          <w:sz w:val="28"/>
          <w:szCs w:val="28"/>
        </w:rPr>
        <w:t>запланирована экспертиза практик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219AD" w:rsidRDefault="00E33DDF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7.1.2.</w:t>
      </w:r>
      <w:r w:rsidR="006219AD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МОУО</w:t>
      </w:r>
      <w:r w:rsidR="006219AD">
        <w:rPr>
          <w:rFonts w:ascii="Times New Roman" w:eastAsia="Times New Roman" w:hAnsi="Times New Roman" w:cs="Times New Roman"/>
          <w:sz w:val="28"/>
          <w:szCs w:val="28"/>
        </w:rPr>
        <w:t xml:space="preserve"> (к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оличество практик, предлагаемых МОУО для включения в РАОП, не ограничено)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5205" w:rsidRDefault="00833DFE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71449F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19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МОУО 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вправе 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>собира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заявки, проводит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первичную муниципальн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ую экспертизу таких заявок, давать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 </w:t>
      </w:r>
      <w:r w:rsidR="00F25205" w:rsidRPr="00833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заключение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(путем заполнения онлайн-формы) о целесообразности включения практики в РАОП.</w:t>
      </w:r>
    </w:p>
    <w:p w:rsidR="00833DFE" w:rsidRDefault="00833DFE" w:rsidP="00833DF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33D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 МОУО дать 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рекомендаций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представленную практику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является препятствием для направления 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организацией своей практики на экспертизу.</w:t>
      </w:r>
    </w:p>
    <w:p w:rsidR="00833DFE" w:rsidRDefault="00833DFE" w:rsidP="00833DF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Все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бразовательные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на добровольной основе не позднее, чем за 14 дней до краевого </w:t>
      </w:r>
      <w:r w:rsidRPr="002D2797">
        <w:rPr>
          <w:rFonts w:ascii="Times New Roman" w:eastAsia="Times New Roman" w:hAnsi="Times New Roman" w:cs="Times New Roman"/>
          <w:sz w:val="28"/>
          <w:szCs w:val="28"/>
        </w:rPr>
        <w:t>мероприятия,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отправляют свои </w:t>
      </w:r>
      <w:r w:rsidRPr="00833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включение практик в РАОП путем заполнения открытой онлайн-формы.</w:t>
      </w:r>
    </w:p>
    <w:p w:rsidR="00833DFE" w:rsidRDefault="0071449F" w:rsidP="00833DF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7.5</w:t>
      </w:r>
      <w:r w:rsidR="00833D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Итоги предварительной (заочной) экспертизы практик загружаются в личные кабинеты руководителей МОУО, использующиеся для организации работы </w:t>
      </w:r>
      <w:r w:rsidR="00833DFE" w:rsidRPr="0056562C">
        <w:rPr>
          <w:rFonts w:ascii="Times New Roman" w:eastAsia="Times New Roman" w:hAnsi="Times New Roman" w:cs="Times New Roman"/>
          <w:color w:val="000000"/>
          <w:sz w:val="28"/>
          <w:szCs w:val="28"/>
        </w:rPr>
        <w:t>Краевой школы управления (далее – КШУ).</w:t>
      </w:r>
    </w:p>
    <w:p w:rsidR="00D839EF" w:rsidRDefault="00833DFE" w:rsidP="009379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9379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D369C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Оценивание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практик</w:t>
      </w:r>
    </w:p>
    <w:p w:rsidR="00342C8F" w:rsidRDefault="00833DFE" w:rsidP="00282404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282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</w:t>
      </w:r>
      <w:r w:rsidR="00342C8F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7 дней после завершения приема заявок на включение практик в РАОП проходит экспертиза практик. Эксперты заполняют онлайн-форму экспертного листа, содержащего балльные оценки и комментарии экспертов.</w:t>
      </w:r>
    </w:p>
    <w:p w:rsidR="002E6DE2" w:rsidRPr="00937931" w:rsidRDefault="00833DFE" w:rsidP="002E6DE2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342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практик производится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менее чем тремя экспертами, из списка, опубликованного на сайте КК ИПК.</w:t>
      </w:r>
    </w:p>
    <w:p w:rsidR="00D839EF" w:rsidRDefault="00833DFE" w:rsidP="00282404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369C7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="00282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Оценивание каждой практики происходит в соответствии с критериями, указанными в ф</w:t>
      </w:r>
      <w:r w:rsid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>ормате экспертного заключения (</w:t>
      </w:r>
      <w:r w:rsidR="00917AF6" w:rsidRPr="00342C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273AF5" w:rsidRPr="00342C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риложение 2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890A20" w:rsidRDefault="00833DFE" w:rsidP="007377A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8</w:t>
      </w:r>
      <w:r w:rsidR="001E6F0B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.4</w:t>
      </w:r>
      <w:r w:rsidR="00282404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 В ходе проведения экспертизы устанавливается соответствие </w:t>
      </w:r>
      <w:r w:rsidR="00890A20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практики критериям уровней согласно </w:t>
      </w:r>
      <w:r w:rsidR="00CF419D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мнени</w:t>
      </w:r>
      <w:r w:rsidR="00890A20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ю </w:t>
      </w:r>
      <w:r w:rsidR="00CF419D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эксперта. </w:t>
      </w:r>
      <w:r w:rsidR="00890A20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Решение о присвоении практике того или иного уровня принимают только эксперты</w:t>
      </w:r>
    </w:p>
    <w:p w:rsidR="00342C8F" w:rsidRPr="00890A20" w:rsidRDefault="00342C8F" w:rsidP="007377A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определения уровня становления практик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(начальный, продвинутый, высший)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установлены п. </w:t>
      </w:r>
      <w:r w:rsidR="00D076C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– </w:t>
      </w:r>
      <w:r w:rsidR="00D076C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Регламента.</w:t>
      </w:r>
    </w:p>
    <w:p w:rsidR="001E6F0B" w:rsidRDefault="00833DFE" w:rsidP="001E6F0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.5. Начальный уровень становления практики определяется следующими критериями: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.5.1.</w:t>
      </w:r>
      <w:r w:rsidR="001E6F0B" w:rsidRPr="002C4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>аличие описания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практики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 xml:space="preserve"> по установленной форме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.5.2.  практика представлялась на мероприятиях не ниже муниципального уровня;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.5.3. практика имеет первые результаты</w:t>
      </w:r>
      <w:r w:rsidR="001E6F0B" w:rsidRPr="006E297B">
        <w:rPr>
          <w:rFonts w:ascii="Times New Roman" w:eastAsia="Times New Roman" w:hAnsi="Times New Roman" w:cs="Times New Roman"/>
          <w:sz w:val="28"/>
          <w:szCs w:val="28"/>
        </w:rPr>
        <w:t>/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эффекты (фото-видео материал).</w:t>
      </w:r>
    </w:p>
    <w:p w:rsidR="001E6F0B" w:rsidRDefault="00833DFE" w:rsidP="001E6F0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.6. Продвинутый уровень становления практики определяется следующими критериями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 xml:space="preserve">аличие описания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практики 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>по установленной форме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6.2. практика  представлялась на мероприятиях не ниже регионального уровня (форум, семинар, совещание, конференция и т.п.)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.6.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3. представлены дополнительные материалы (проект, статья, </w:t>
      </w:r>
      <w:proofErr w:type="gramStart"/>
      <w:r w:rsidR="001E6F0B">
        <w:rPr>
          <w:rFonts w:ascii="Times New Roman" w:eastAsia="Times New Roman" w:hAnsi="Times New Roman" w:cs="Times New Roman"/>
          <w:sz w:val="28"/>
          <w:szCs w:val="28"/>
        </w:rPr>
        <w:t>видео-материал</w:t>
      </w:r>
      <w:proofErr w:type="gramEnd"/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и т.п.)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6.4. практика имеет рекомендации, отзывы.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1E6F0B" w:rsidRDefault="00833DFE" w:rsidP="001E6F0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.7. Высший уровень становления практики определяется следующими критериями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.7.1.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 xml:space="preserve">аличие описания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практики 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>по установленной форме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.7.2. практика представлялась на мероприятиях не ниже регионального уровня (форум, семинар, совещание, конференция и т.п.);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.7.3. представлены дополнительные материалы (проект, статья, </w:t>
      </w:r>
      <w:proofErr w:type="gramStart"/>
      <w:r w:rsidR="001E6F0B">
        <w:rPr>
          <w:rFonts w:ascii="Times New Roman" w:eastAsia="Times New Roman" w:hAnsi="Times New Roman" w:cs="Times New Roman"/>
          <w:sz w:val="28"/>
          <w:szCs w:val="28"/>
        </w:rPr>
        <w:t>видео-материал</w:t>
      </w:r>
      <w:proofErr w:type="gramEnd"/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и т.п.);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.7.4. практика имеет рекомендации, отзывы;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.7.5. практика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имеет методические материалы, необходимые для внедрения и реализации практики для педагогов и</w:t>
      </w:r>
      <w:r w:rsidR="007774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(или) у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правленческих команд (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рекомендации, пособия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и т.п.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.7.6. практика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тира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жируема (погружения,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 xml:space="preserve">стажировки,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семинары, базовая площадка и т.п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.) на уровне муниципалитета и региона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9EF" w:rsidRDefault="00833DFE" w:rsidP="002E6DE2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.8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первичного отбора практик по три практики в каждом из направлений, получившие максимальное число баллов, </w:t>
      </w:r>
      <w:r w:rsidR="0077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заочном порядке,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представляются для детального обсуждения в рамках краевых мероприятий, по итогам которого принимается решение о том, чтобы </w:t>
      </w:r>
      <w:r w:rsidR="00273AF5" w:rsidRPr="007774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рекомендовать или не рекомендовать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практику для включения в РАОП.</w:t>
      </w:r>
    </w:p>
    <w:p w:rsidR="00D839EF" w:rsidRDefault="00833DFE" w:rsidP="002E6DE2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.9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 w:rsidRP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Практики, предложенные для включения в РАОП </w:t>
      </w:r>
      <w:r w:rsidR="00273AF5" w:rsidRPr="007774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высшем уровне</w:t>
      </w:r>
      <w:r w:rsidR="00273AF5" w:rsidRP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проходят очную экспертизу в ходе краевых мероприятий (форума управленческих практик, окружных совещаний, краевой школы управления) с привлечением представителей МОУО в качестве экспертов. Заявки на включение практики в РАОП на высоком уровне подаются не позднее</w:t>
      </w:r>
      <w:r w:rsidR="00D076C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73AF5" w:rsidRP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14 дней до проведения краевого мероприятия, на котором запланирована экспертиза.</w:t>
      </w:r>
    </w:p>
    <w:p w:rsidR="00D839EF" w:rsidRDefault="00833DFE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.10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 w:rsidRPr="004B6395">
        <w:rPr>
          <w:rFonts w:ascii="Times New Roman" w:eastAsia="Times New Roman" w:hAnsi="Times New Roman" w:cs="Times New Roman"/>
          <w:sz w:val="28"/>
          <w:szCs w:val="28"/>
        </w:rPr>
        <w:t>Решение о включении в РАОП или исключении из него практики высшего уровня принимается Ученым советом ККИПК на основании мотивированного заключения члена Ученого совета</w:t>
      </w:r>
      <w:r w:rsidR="004B6395" w:rsidRPr="004B63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273AF5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:rsidR="00D839EF" w:rsidRDefault="00833DFE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Практики, описание которых не соответствует предложенному формату, а также те практики, которые не набрали </w:t>
      </w:r>
      <w:r w:rsidR="00273AF5" w:rsidRPr="004B6395">
        <w:rPr>
          <w:rFonts w:ascii="Times New Roman" w:eastAsia="Times New Roman" w:hAnsi="Times New Roman" w:cs="Times New Roman"/>
          <w:sz w:val="28"/>
          <w:szCs w:val="28"/>
        </w:rPr>
        <w:t xml:space="preserve">достаточного количества (не менее </w:t>
      </w:r>
      <w:r w:rsidR="00273AF5" w:rsidRPr="004B6395">
        <w:rPr>
          <w:rFonts w:ascii="Times New Roman" w:eastAsia="Times New Roman" w:hAnsi="Times New Roman" w:cs="Times New Roman"/>
          <w:sz w:val="28"/>
          <w:szCs w:val="28"/>
        </w:rPr>
        <w:lastRenderedPageBreak/>
        <w:t>двух третей от максимально возможного количества баллов)</w:t>
      </w:r>
      <w:r w:rsidR="00273AF5" w:rsidRPr="004B639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73AF5" w:rsidRP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 по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итогам экспертной оценки, не включаются в РАОП (исключаются из него).</w:t>
      </w:r>
    </w:p>
    <w:p w:rsidR="00D839EF" w:rsidRDefault="00833DFE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.12</w:t>
      </w:r>
      <w:r w:rsid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Подавать заявку на включение практики, не включенной в РАОП (исключенной из него), можно </w:t>
      </w:r>
      <w:r w:rsid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доработки на общих основаниях в следующем году.</w:t>
      </w:r>
    </w:p>
    <w:p w:rsidR="006219AD" w:rsidRPr="00143604" w:rsidRDefault="00143604" w:rsidP="00143604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36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Материалы практик</w:t>
      </w:r>
    </w:p>
    <w:p w:rsidR="006219AD" w:rsidRDefault="00143604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9.1.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 практик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заносятся в личный кабинет руководителя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МОУО. К этим материалам относятся: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практики в РАОП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 1),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описания представленной практики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экспертное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заключе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включении практики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РАОП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 2), ссылки на информационные ресурсы, освещающие функционирование практики.</w:t>
      </w:r>
    </w:p>
    <w:p w:rsidR="00D839EF" w:rsidRDefault="004B6395" w:rsidP="001E6F0B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Повторная экспертиза практик</w:t>
      </w:r>
    </w:p>
    <w:p w:rsidR="00D839EF" w:rsidRDefault="004B6395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10.1.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Повторную экспертизу с целью включения в РАОП, перевода практики на другой уровень либо исключения практики из РАОП практика проходит каждый год.</w:t>
      </w:r>
    </w:p>
    <w:p w:rsidR="00D839EF" w:rsidRDefault="004B6395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10.2.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экспертизы принимается решение о включении практики в РАОП, переводе ее на другой уровень или исключении практики из РАОП.</w:t>
      </w:r>
    </w:p>
    <w:p w:rsidR="00D839EF" w:rsidRDefault="00927B8F" w:rsidP="00927B8F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Обновление </w:t>
      </w:r>
      <w:r w:rsidR="002269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информации о практиках</w:t>
      </w:r>
    </w:p>
    <w:p w:rsidR="00403C21" w:rsidRDefault="00DF4232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Обновление информации о практиках 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происходит ежегодно по итогам их экспертизы.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 размещения информации о практике в РАОП зависит от результатов экспертизы.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22690F" w:rsidRPr="0022690F" w:rsidRDefault="00403C21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11.2. </w:t>
      </w:r>
      <w:r w:rsidR="0022690F"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обновлением информации понимается принятие двух решений: </w:t>
      </w:r>
    </w:p>
    <w:p w:rsidR="0022690F" w:rsidRPr="0022690F" w:rsidRDefault="00403C21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11.2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.1.</w:t>
      </w:r>
      <w:r w:rsidR="0022690F"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 остается на прежнем уровне;</w:t>
      </w:r>
    </w:p>
    <w:p w:rsidR="0022690F" w:rsidRDefault="00403C21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11.2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22690F"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 переходит на следующий уровень.</w:t>
      </w:r>
    </w:p>
    <w:p w:rsidR="0022690F" w:rsidRDefault="0022690F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11.3. </w:t>
      </w:r>
      <w:r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может не обновлять свой уровень, при этом прохождение экспертизы является обязательным условием размещения практики, за исключением практик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начального </w:t>
      </w:r>
      <w:r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уровня.</w:t>
      </w:r>
    </w:p>
    <w:p w:rsidR="00D839EF" w:rsidRDefault="0022690F" w:rsidP="00403C21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11.4.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сроках и 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порядке, в том числе критериях 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экспертизы представители учредителей образовательных организаций информируются не 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позднее,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 30 дней до ее проведения.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информирование о сроках и порядке проведения экспертизы лежит на представителях учредителей образовательных организаций.</w:t>
      </w:r>
    </w:p>
    <w:p w:rsidR="00D839EF" w:rsidRDefault="00403C21" w:rsidP="00403C21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21">
        <w:rPr>
          <w:rFonts w:ascii="Times New Roman" w:eastAsia="Times New Roman" w:hAnsi="Times New Roman" w:cs="Times New Roman"/>
          <w:sz w:val="28"/>
          <w:szCs w:val="28"/>
        </w:rPr>
        <w:t xml:space="preserve">11.5. </w:t>
      </w:r>
      <w:r w:rsidR="00273AF5" w:rsidRPr="00403C21"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материалов практики для периодической экспертизы она отмечается знаком "данные не обновлены" и по истечении трех месяцев с момента окончания периода отбора практик направляется в архив практик. В данном случае решение Ученого совета по практикам высшего уровня не требуется.</w:t>
      </w:r>
    </w:p>
    <w:p w:rsidR="00D839EF" w:rsidRPr="00563F5A" w:rsidRDefault="00563F5A" w:rsidP="00563F5A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403C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Принцип работы пользователей с РАОП</w:t>
      </w:r>
    </w:p>
    <w:p w:rsidR="00D839EF" w:rsidRDefault="00D839EF">
      <w:pPr>
        <w:pStyle w:val="1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54" w:type="dxa"/>
        <w:tblLayout w:type="fixed"/>
        <w:tblLook w:val="0400" w:firstRow="0" w:lastRow="0" w:firstColumn="0" w:lastColumn="0" w:noHBand="0" w:noVBand="1"/>
      </w:tblPr>
      <w:tblGrid>
        <w:gridCol w:w="1768"/>
        <w:gridCol w:w="2189"/>
        <w:gridCol w:w="1721"/>
        <w:gridCol w:w="2037"/>
        <w:gridCol w:w="1839"/>
      </w:tblGrid>
      <w:tr w:rsidR="000F3096" w:rsidTr="00211E67">
        <w:trPr>
          <w:trHeight w:val="80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Пользователь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Отдает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Получает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Взаимодействует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Возможности использования РАОП</w:t>
            </w:r>
          </w:p>
        </w:tc>
      </w:tr>
      <w:tr w:rsidR="000F3096" w:rsidTr="00211E67">
        <w:trPr>
          <w:trHeight w:val="444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Образовательная организация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описание своего опыта;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организация мероприятий по обмену опытом;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организация стажировки на своей базе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возможность познакомиться с чужим опытом;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возможность организовать взаимовыгодное сотрудничество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возможность заявить о себе как об активном субъекте в системе образования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 другими школами;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 другими образовательными организациями (допо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>лнительное о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бразование, культура, спорт);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с другими организациями, не ведущими образовательную деятельность;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4) с заинтересованными представителями общественности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привлечение дополнительного ресурса для решения задач собственного развития;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дополнительная мотивация к собственному развитию;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материал для анализа (сопоставление своей работы с другими ОО)</w:t>
            </w:r>
          </w:p>
        </w:tc>
      </w:tr>
      <w:tr w:rsidR="000F3096" w:rsidTr="00211E67">
        <w:trPr>
          <w:trHeight w:val="544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МОУО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описание своего опыта;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организация мероприятий по обмену опытом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возможность познакомиться с чужим опытом;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возможность организовать взаимовыгодное сотрудничество;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возможность заявить о себе как об активном субъекте в системе образования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со своими ОО;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 ОО других муниципалитетов;</w:t>
            </w:r>
          </w:p>
          <w:p w:rsidR="00D839EF" w:rsidRPr="00211E67" w:rsidRDefault="00273AF5" w:rsidP="0077743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с другими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 xml:space="preserve"> ОО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 xml:space="preserve"> (допо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>лнительное о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бразование, культура, спорт);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4) с МОУО других муниципалитетов;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5) с другими организациями, не ведущими образовательную деятельность;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6) с заинтересованными представителями общественности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7) с ККИПК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привлечение дополнительного ресурса для решения задач собственного развития;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дополнительная мотивация к собственному развитию;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материал для анализа (сопоставление своей работы с другими муниципальными системами образования)</w:t>
            </w:r>
          </w:p>
        </w:tc>
      </w:tr>
      <w:tr w:rsidR="00D839EF" w:rsidTr="00211E67">
        <w:trPr>
          <w:trHeight w:val="50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ММЦ</w:t>
            </w:r>
          </w:p>
        </w:tc>
        <w:tc>
          <w:tcPr>
            <w:tcW w:w="7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То же, что и для МОУО, плюс подготовка муниципальных экспертов и проведение предварительной муниципальной экспертизы</w:t>
            </w:r>
          </w:p>
        </w:tc>
      </w:tr>
      <w:tr w:rsidR="000F3096" w:rsidTr="00211E67">
        <w:trPr>
          <w:trHeight w:val="518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ККИПК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 xml:space="preserve">1) разработка 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>и поддержка (</w:t>
            </w:r>
            <w:proofErr w:type="spellStart"/>
            <w:r w:rsidR="00777438">
              <w:rPr>
                <w:rFonts w:ascii="Times New Roman" w:eastAsia="Times New Roman" w:hAnsi="Times New Roman" w:cs="Times New Roman"/>
                <w:color w:val="000000"/>
              </w:rPr>
              <w:t>администрирование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системы</w:t>
            </w:r>
            <w:proofErr w:type="spellEnd"/>
            <w:r w:rsidR="007774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организация экспертизы;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методическое сопровождение практик;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4) организация мероприятий по обмену опытом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информация о практиках, имеющихся в региональной системе образования;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возможность найти площадки для организации стажировки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Со всеми пользователями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расширение спектра практик, актуальных для краевой образов</w:t>
            </w:r>
            <w:r w:rsidR="00563F5A">
              <w:rPr>
                <w:rFonts w:ascii="Times New Roman" w:eastAsia="Times New Roman" w:hAnsi="Times New Roman" w:cs="Times New Roman"/>
                <w:color w:val="000000"/>
              </w:rPr>
              <w:t>ательной системы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данные для анализа деятельности краевой образовательной системы;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возможности для организации взаимодействия между разными субъектами в системе образования и, как следствие, развитие самой системы</w:t>
            </w:r>
          </w:p>
        </w:tc>
      </w:tr>
      <w:tr w:rsidR="000F3096" w:rsidTr="00211E67">
        <w:trPr>
          <w:trHeight w:val="464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МОКК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средства на разработку и поддержку системы;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средства на организацию мероприятий по обмену опытом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расширение возможностей для обмена опытом в крае;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расширение возможностей для взаимодействия ОО и МОУО в крае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 ККИПК;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 МОУО и ММЦ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расширение возможностей для оптимизации взаимодействия в краевой системе образования и за ее пределами (с другими отраслями);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дополнительные ресурсы для развития системы образования края;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данные для анализа деятельности краевой системы образования</w:t>
            </w:r>
          </w:p>
        </w:tc>
      </w:tr>
      <w:tr w:rsidR="00D839EF" w:rsidTr="00211E67">
        <w:trPr>
          <w:trHeight w:val="80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Иные пользователи</w:t>
            </w:r>
          </w:p>
        </w:tc>
        <w:tc>
          <w:tcPr>
            <w:tcW w:w="7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Информация о деятельности образовательных организаций, муниципальных образовательных систем, краевой системы образования</w:t>
            </w:r>
          </w:p>
        </w:tc>
      </w:tr>
    </w:tbl>
    <w:p w:rsidR="00D839EF" w:rsidRDefault="00D839EF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9EF" w:rsidRDefault="00D839EF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563F5A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Сопровождение практик сотрудниками и подразделениями КК</w:t>
      </w:r>
      <w:r w:rsidR="00365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ИПК</w:t>
      </w:r>
    </w:p>
    <w:p w:rsidR="00D839EF" w:rsidRDefault="00563F5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.1. КК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 может сопровождать, поддерживать и развивать практики, заявленные и/или включенные в РАОП, перспективные для развития КК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 и краевой системы образования в целом.</w:t>
      </w:r>
    </w:p>
    <w:p w:rsidR="00D839EF" w:rsidRDefault="00563F5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.2. КК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 отбирает практики д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>ля дальнейшего их сопровождения:</w:t>
      </w:r>
    </w:p>
    <w:p w:rsidR="00D839EF" w:rsidRDefault="00563F5A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.2.1. Для практик, еще не включенных в РАОП, сопровождение может заключаться в помощи по оформлению практики в соответствии с форматом, разработанным для включения практик в РАОП.</w:t>
      </w:r>
    </w:p>
    <w:p w:rsidR="00D839EF" w:rsidRDefault="00273AF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63F5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.2.2. Для практик, включенных в РАОП на начальном уровне, сопровождение может включать информационную и методическую помощь в реализации практики.</w:t>
      </w:r>
    </w:p>
    <w:p w:rsidR="00D839EF" w:rsidRDefault="00563F5A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.2.3. Для практик, включенных в РАОП на 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продвинутом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уровне, сопровождение может состоять в информационной, методической и научной поддержке авторов практики в процессе разработки ими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методичес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>ких и информационных материалов</w:t>
      </w:r>
      <w:r w:rsidR="00F81011">
        <w:rPr>
          <w:rFonts w:ascii="Times New Roman" w:eastAsia="Times New Roman" w:hAnsi="Times New Roman" w:cs="Times New Roman"/>
          <w:color w:val="000000"/>
          <w:sz w:val="28"/>
          <w:szCs w:val="28"/>
        </w:rPr>
        <w:t>, необходимых для распространения практики в других организациях.</w:t>
      </w:r>
    </w:p>
    <w:p w:rsidR="00D839EF" w:rsidRDefault="00563F5A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.2.4. Для практик, включенных в РАОП на высшем уровне, сопровождение может заключаться в методической и научной поддержке авторов практики в процессе обобщения и представления профессиональному сообществу и широкой общественности имеющегося у авторов опыта передачи практики.</w:t>
      </w:r>
    </w:p>
    <w:p w:rsidR="00D839EF" w:rsidRDefault="001074F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>.3. 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Отобранная для сопровождения практика закрепляется за подразделением КК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ИПК.</w:t>
      </w:r>
    </w:p>
    <w:p w:rsidR="00A808E1" w:rsidRDefault="001074F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.4.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КК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</w:t>
      </w:r>
      <w:r w:rsidR="00A80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образовательной организацией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, реализующ</w:t>
      </w:r>
      <w:r w:rsidR="00A808E1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представленную практику, заключается </w:t>
      </w:r>
      <w:r w:rsidR="00A808E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 об осуществлении взаимодействия в рамках сопровождения практики, представленной образовательной организацией в РАОП.</w:t>
      </w:r>
    </w:p>
    <w:p w:rsidR="00D839EF" w:rsidRDefault="001074FA" w:rsidP="00844CF7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.5. Соглашения о сопровождении п</w:t>
      </w:r>
      <w:r w:rsidR="00F81011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 ККИПК заключаются на год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39EF" w:rsidRDefault="001074FA" w:rsidP="001074FA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.6. По итогам очередного этапа экспертизы принимается решение о продлении или прекращении действия соглашения о сопровождении практики КК</w:t>
      </w:r>
      <w:r w:rsidR="00844C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ИПК.</w:t>
      </w:r>
    </w:p>
    <w:p w:rsidR="00D839EF" w:rsidRPr="0047338E" w:rsidRDefault="00273AF5" w:rsidP="00143604">
      <w:pPr>
        <w:pStyle w:val="1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br w:type="page"/>
      </w:r>
      <w:r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Приложение 1</w:t>
      </w: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79F" w:rsidRPr="00222FBD" w:rsidRDefault="00C4079F" w:rsidP="00C407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22FBD">
        <w:rPr>
          <w:rFonts w:ascii="Times New Roman" w:eastAsia="Times New Roman" w:hAnsi="Times New Roman"/>
          <w:b/>
          <w:sz w:val="28"/>
          <w:szCs w:val="28"/>
        </w:rPr>
        <w:t>Формат описания практик РАОП</w:t>
      </w:r>
    </w:p>
    <w:p w:rsidR="00C4079F" w:rsidRPr="00222FBD" w:rsidRDefault="00C4079F" w:rsidP="00C407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079F" w:rsidRPr="00222FBD" w:rsidRDefault="00C4079F" w:rsidP="00C4079F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</w:rPr>
      </w:pPr>
      <w:r w:rsidRPr="00222FBD">
        <w:rPr>
          <w:rFonts w:ascii="Times New Roman" w:eastAsia="Times New Roman" w:hAnsi="Times New Roman"/>
          <w:b/>
          <w:color w:val="FF0000"/>
          <w:sz w:val="28"/>
          <w:szCs w:val="28"/>
        </w:rPr>
        <w:t>* – пункт, обязательный для заполнения</w:t>
      </w:r>
    </w:p>
    <w:p w:rsidR="00C4079F" w:rsidRPr="00222FBD" w:rsidRDefault="00C4079F" w:rsidP="00C4079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"/>
        <w:gridCol w:w="8865"/>
      </w:tblGrid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*Территория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.1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*Полное наименование образовательной организации (согласно Устава)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*Краткое наименование образовательной организации (согласно Устава)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2.3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*Почтовый адрес (для позиционирования на карте):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_почтовый индекс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_населенный пункт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_улица (без указания ул., просп., пер. и т.п.)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_дом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_строение/корпус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*Ссылка на материалы практики, размещенные на сайте организации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*Ф.И.О., должность лиц(-а), курирующих(-его) образовательную практику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*Контактные данные лиц(-а), курирующих(-его) образовательную практику: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_рабочий телефон с кодом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_е-почта (несколько адресов разделить точкой с запятой)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_мобильный телефон (желательно)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Ф.И.О. авторов/</w:t>
            </w:r>
            <w:proofErr w:type="spellStart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реализаторов</w:t>
            </w:r>
            <w:proofErr w:type="spellEnd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 xml:space="preserve"> практики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Укажите тип представленной практики (выбрать один из предложенных):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образовательная практика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педагогическая практика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управленческая практика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методическая практика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*Укажите направление представленной практики: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образовательной среды школы </w:t>
            </w:r>
            <w:r w:rsidRPr="00222FBD">
              <w:rPr>
                <w:rFonts w:ascii="Times New Roman" w:hAnsi="Times New Roman"/>
                <w:sz w:val="28"/>
                <w:szCs w:val="28"/>
              </w:rPr>
              <w:t>с использованием цифровых технологий и ресурсов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для достижения новых образовательных результатов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Развитие школьной системы оценки качества образования: практики управления по результатам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образовательной среды ДОО для достижения новых образовательных результатов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Развитие школьного обучения в сельских муниципальных районах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- Построение образовательной среды для физико-математического, естественно-научного, инженерно-технологического образования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Обновление содержания и технологий дополнительного образования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образовательной среды для выявления и индивидуального сопровождения высокомотивированных школьников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практик инклюзивного образования: от отдельных практик к моделям муниципального уровня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Создание условий для профессионального становления и развития педагогов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Современные практики наставничества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Становление укладов жизни школ как факторов духовно-нравственного развития обучающихся и обновление практик воспитания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Современные практики предпрофессиональной и профессиональной подготовки (на материале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Вердскиллс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Джуниорскиллс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построения образовательных программ общего образования в сетевой форме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достижения и оценки функциональных грамотностей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формирования и сопровождения ИОП школьников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использования цифровых образовательных ресурсов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реализации концепции образовательной области «Технология» на школьном уровне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сетевые практики реализации концепции технологического образования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другое направление.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*Название практики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*Ключевые слова образовательной практики (перечислите через запятую)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*На каком уровне общего образования, уровне профессионального образования или подвиде дополнительного образования реализуется ваша практика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 (выбор вариантов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: 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дошкольное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начальное общее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основное общее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среднее общее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среднее профессиональное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дополнительное образование детей и взрослых;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дополнительное профессиональное образование;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другое (указать)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*На какую группу участников образовательной деятельности 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направлена ваша практика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(выбор вариантов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обучающиеся;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воспитанники;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студенты;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родители;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учителя-предметники;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классные руководители;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воспитатели;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педагоги дополнительного образования;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педагоги-организаторы;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тьюторы</w:t>
            </w:r>
            <w:proofErr w:type="spellEnd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узкие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специалисты (психологи, логопеды, дефектологи, социальные педагоги и т.д.);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методисты;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администрация;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представители общественности;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другое: _____________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*Масштаб изменений (выбор одного варианта):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уровень образовательной организации;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уровень муниципалитета;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межмуниципальный уровень;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межотраслевой уровень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*Опишите практику в целом, ответив на вопросы относительно различных ее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аспектов: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*Проблемы, цели, ключевые задачи на решение которых направлена практика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*Какова основная идея/суть/базовый принцип вашей практики?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*Через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какие средства (технологии, методы, формы, способы и т.д.) реализуется ваша практика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?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*Какие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 xml:space="preserve">результаты (образовательные и прочие) 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обеспечивает ваша практика?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Укажите ссылки на задания, используемые в учебном процессе (только для практик направления «</w:t>
            </w:r>
            <w:r w:rsidRPr="00222FBD">
              <w:rPr>
                <w:rFonts w:ascii="Times New Roman" w:hAnsi="Times New Roman"/>
                <w:sz w:val="28"/>
                <w:szCs w:val="28"/>
              </w:rPr>
              <w:t>Модернизация содержания и технологий обучения: практики достижения и оценки функциональных грамотностей»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*Укажите способы/средства/инструменты измерения результатов образовательной практики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 какими проблемами, трудностями в реализации практики вам пришлось столкнуться? 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Что вы рекомендуете тем, кого заинтересовала ваша практика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(ваши практические советы)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? 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Какое сопровождение готова обеспечить команда заинтересовавшимся вашей образовательной практикой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(выбор варианта(-</w:t>
            </w:r>
            <w:proofErr w:type="spellStart"/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ов</w:t>
            </w:r>
            <w:proofErr w:type="spellEnd"/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)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никакое;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консультационное сопровождение;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предоставить информационные материалы;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предоставить методические материалы;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провести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вебинар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/семинар/мастер-класс и т.д.;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организовать стажерскую площадку;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другой вариант_____________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Есть ли рекомендательные письма/экспертные заключения/ сертификаты, подтверждающие значимость практики для сферы образования Красноярского края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(перечислить документы и указать ссылку на сайте общеобразовательной организации)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Есть ли организация или персона, которая осуществляет научное руководство/кураторство/сопровождение практики? (Укажите название организа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ции или ФИО, звание и должность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*При наличии публикаций материалов по теме реализуемой практики укажите ссылки на источники</w:t>
            </w:r>
          </w:p>
        </w:tc>
      </w:tr>
      <w:tr w:rsidR="00C4079F" w:rsidRPr="0096552F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 наличии видеоматериалов о реализуемой практике укажите ссылку на них: ___</w:t>
            </w:r>
          </w:p>
        </w:tc>
      </w:tr>
    </w:tbl>
    <w:p w:rsidR="00C4079F" w:rsidRDefault="00C4079F" w:rsidP="00C4079F"/>
    <w:p w:rsidR="00C4079F" w:rsidRDefault="00C4079F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38E" w:rsidRDefault="0047338E" w:rsidP="0047338E">
      <w:pPr>
        <w:pStyle w:val="10"/>
        <w:jc w:val="right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D839EF" w:rsidRDefault="00273AF5">
      <w:pPr>
        <w:pStyle w:val="10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Формат экспертного заключения о включении практики в Региональный атлас образовательных практик</w:t>
      </w:r>
    </w:p>
    <w:p w:rsidR="00D839EF" w:rsidRDefault="00273AF5">
      <w:pPr>
        <w:pStyle w:val="10"/>
        <w:ind w:left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9EF" w:rsidRDefault="00273AF5">
      <w:pPr>
        <w:pStyle w:val="10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практики для включения ее в РАОП</w:t>
      </w:r>
    </w:p>
    <w:tbl>
      <w:tblPr>
        <w:tblW w:w="9355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85"/>
        <w:gridCol w:w="8770"/>
      </w:tblGrid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актуальность практики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70" w:type="dxa"/>
          </w:tcPr>
          <w:p w:rsidR="00D839EF" w:rsidRPr="00797872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797872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правильность указания целевой группы практики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логики решения задачи целевой группе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технологии и способа решения задачи целевой группе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Выделяют ли авторы практики педагогические компетенции, требующиеся для ее внедрения?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D839EF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заявленных результатов целям и задачам практики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D839EF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0" w:type="dxa"/>
          </w:tcPr>
          <w:p w:rsidR="00D839EF" w:rsidRDefault="00273AF5" w:rsidP="00211E67">
            <w:pPr>
              <w:pStyle w:val="10"/>
              <w:jc w:val="both"/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и применимость критериев и индикаторов заявленным результатам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вероятность достижения заявленных результатов: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низкая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средняя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высокая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значимость результатов практики для сферы образования Красноярского края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возможный масштаб практики: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образовательная организация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муниципальная образовательная система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межмуниципальное сетевое взаимодействие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региональная образовательная система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межведомственное взаимодействие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8770" w:type="dxa"/>
          </w:tcPr>
          <w:p w:rsidR="00D839EF" w:rsidRPr="00211E67" w:rsidRDefault="00273AF5" w:rsidP="007D7FBE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D7F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Ваше мнение о готовности авторов обеспечить научно-методическое сопровождение по достижению результатов заявленной практики (да/нет)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Ваше мнение об уровне становления практики для включения ее в Региональный атлас образовательных практик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Рекомендуете ли вы практику к широкому обсуждению?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Ваши вопросы к авторам практики, предложения по доработке практики, комментарии о практике</w:t>
            </w:r>
          </w:p>
        </w:tc>
      </w:tr>
    </w:tbl>
    <w:p w:rsidR="00D839EF" w:rsidRDefault="00D839EF">
      <w:pPr>
        <w:pStyle w:val="10"/>
      </w:pPr>
    </w:p>
    <w:p w:rsidR="001F5B69" w:rsidRDefault="00273AF5">
      <w:pPr>
        <w:pStyle w:val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40.</w:t>
      </w:r>
    </w:p>
    <w:sectPr w:rsidR="001F5B69" w:rsidSect="00D839E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C7195"/>
    <w:multiLevelType w:val="multilevel"/>
    <w:tmpl w:val="65B8B3A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1">
    <w:nsid w:val="0EDA0249"/>
    <w:multiLevelType w:val="multilevel"/>
    <w:tmpl w:val="9E023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6E86CF6"/>
    <w:multiLevelType w:val="multilevel"/>
    <w:tmpl w:val="93663A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>
    <w:nsid w:val="197311E8"/>
    <w:multiLevelType w:val="multilevel"/>
    <w:tmpl w:val="4928EB9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6"/>
      <w:numFmt w:val="decimal"/>
      <w:suff w:val="space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4">
    <w:nsid w:val="1D2B2F96"/>
    <w:multiLevelType w:val="hybridMultilevel"/>
    <w:tmpl w:val="1EF28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6A8E"/>
    <w:multiLevelType w:val="multilevel"/>
    <w:tmpl w:val="0A189FF6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ascii="Times New Roman" w:eastAsia="Times New Roman" w:hAnsi="Times New Roman" w:cs="Times New Roman" w:hint="default"/>
      </w:rPr>
    </w:lvl>
  </w:abstractNum>
  <w:abstractNum w:abstractNumId="6">
    <w:nsid w:val="22850A2A"/>
    <w:multiLevelType w:val="multilevel"/>
    <w:tmpl w:val="326E2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A386B8A"/>
    <w:multiLevelType w:val="multilevel"/>
    <w:tmpl w:val="CF00EF6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8">
    <w:nsid w:val="34EC0DEC"/>
    <w:multiLevelType w:val="hybridMultilevel"/>
    <w:tmpl w:val="2E10882C"/>
    <w:lvl w:ilvl="0" w:tplc="175223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9EA0FA2"/>
    <w:multiLevelType w:val="multilevel"/>
    <w:tmpl w:val="E102B8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>
    <w:nsid w:val="45C9680E"/>
    <w:multiLevelType w:val="multilevel"/>
    <w:tmpl w:val="3DB0D5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A9441B6"/>
    <w:multiLevelType w:val="multilevel"/>
    <w:tmpl w:val="5B7AF0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AC64EE6"/>
    <w:multiLevelType w:val="multilevel"/>
    <w:tmpl w:val="1682F7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BF87C3C"/>
    <w:multiLevelType w:val="multilevel"/>
    <w:tmpl w:val="A82C171C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eastAsia="Times New Roman" w:hAnsi="Times New Roman" w:cs="Times New Roman" w:hint="default"/>
      </w:rPr>
    </w:lvl>
  </w:abstractNum>
  <w:abstractNum w:abstractNumId="14">
    <w:nsid w:val="73C47D0F"/>
    <w:multiLevelType w:val="hybridMultilevel"/>
    <w:tmpl w:val="84761F24"/>
    <w:lvl w:ilvl="0" w:tplc="EF30944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>
    <w:nsid w:val="79A631F2"/>
    <w:multiLevelType w:val="multilevel"/>
    <w:tmpl w:val="954E3AD2"/>
    <w:lvl w:ilvl="0">
      <w:start w:val="3"/>
      <w:numFmt w:val="decimal"/>
      <w:lvlText w:val="%1"/>
      <w:lvlJc w:val="left"/>
      <w:pPr>
        <w:ind w:left="600" w:hanging="60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eastAsia="Times New Roman" w:hAnsi="Times New Roman" w:cs="Times New Roman" w:hint="default"/>
      </w:rPr>
    </w:lvl>
  </w:abstractNum>
  <w:abstractNum w:abstractNumId="16">
    <w:nsid w:val="7C16286C"/>
    <w:multiLevelType w:val="multilevel"/>
    <w:tmpl w:val="21C61D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4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5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9EF"/>
    <w:rsid w:val="000343A4"/>
    <w:rsid w:val="0004715D"/>
    <w:rsid w:val="000B79A1"/>
    <w:rsid w:val="000C4E35"/>
    <w:rsid w:val="000F3096"/>
    <w:rsid w:val="001074FA"/>
    <w:rsid w:val="00143604"/>
    <w:rsid w:val="00145F6A"/>
    <w:rsid w:val="0015449E"/>
    <w:rsid w:val="0016760A"/>
    <w:rsid w:val="001E6F0B"/>
    <w:rsid w:val="001F5B69"/>
    <w:rsid w:val="00203907"/>
    <w:rsid w:val="00211E67"/>
    <w:rsid w:val="0022690F"/>
    <w:rsid w:val="002516E7"/>
    <w:rsid w:val="0025289F"/>
    <w:rsid w:val="00254800"/>
    <w:rsid w:val="00273AF5"/>
    <w:rsid w:val="00282404"/>
    <w:rsid w:val="002C411B"/>
    <w:rsid w:val="002D2797"/>
    <w:rsid w:val="002E6DE2"/>
    <w:rsid w:val="00300709"/>
    <w:rsid w:val="00322412"/>
    <w:rsid w:val="00342C8F"/>
    <w:rsid w:val="0036559B"/>
    <w:rsid w:val="00390C23"/>
    <w:rsid w:val="00397DE5"/>
    <w:rsid w:val="003A3E6E"/>
    <w:rsid w:val="003C7C5D"/>
    <w:rsid w:val="00403C21"/>
    <w:rsid w:val="00424FA1"/>
    <w:rsid w:val="00452831"/>
    <w:rsid w:val="0047338E"/>
    <w:rsid w:val="004B1517"/>
    <w:rsid w:val="004B6395"/>
    <w:rsid w:val="004C1AA4"/>
    <w:rsid w:val="004D5679"/>
    <w:rsid w:val="004E6A20"/>
    <w:rsid w:val="00520BE4"/>
    <w:rsid w:val="00547EEE"/>
    <w:rsid w:val="00552E34"/>
    <w:rsid w:val="00563F5A"/>
    <w:rsid w:val="0056562C"/>
    <w:rsid w:val="006219AD"/>
    <w:rsid w:val="00661765"/>
    <w:rsid w:val="00666D1D"/>
    <w:rsid w:val="006C4FD5"/>
    <w:rsid w:val="006E297B"/>
    <w:rsid w:val="0071449F"/>
    <w:rsid w:val="00733AC0"/>
    <w:rsid w:val="007377AE"/>
    <w:rsid w:val="00741A93"/>
    <w:rsid w:val="00751843"/>
    <w:rsid w:val="00777438"/>
    <w:rsid w:val="00792AF2"/>
    <w:rsid w:val="00797872"/>
    <w:rsid w:val="007B416C"/>
    <w:rsid w:val="007B6FB1"/>
    <w:rsid w:val="007D7FBE"/>
    <w:rsid w:val="007E0EF1"/>
    <w:rsid w:val="0082610A"/>
    <w:rsid w:val="00833DFE"/>
    <w:rsid w:val="00844CF7"/>
    <w:rsid w:val="00845FA2"/>
    <w:rsid w:val="00851B91"/>
    <w:rsid w:val="00873321"/>
    <w:rsid w:val="00890A20"/>
    <w:rsid w:val="008B0FF2"/>
    <w:rsid w:val="008E2ABD"/>
    <w:rsid w:val="008F5EED"/>
    <w:rsid w:val="00917AF6"/>
    <w:rsid w:val="00924E69"/>
    <w:rsid w:val="00927B8F"/>
    <w:rsid w:val="00937931"/>
    <w:rsid w:val="0097623F"/>
    <w:rsid w:val="009E17C2"/>
    <w:rsid w:val="009E6057"/>
    <w:rsid w:val="00A2784A"/>
    <w:rsid w:val="00A5453B"/>
    <w:rsid w:val="00A7406C"/>
    <w:rsid w:val="00A808E1"/>
    <w:rsid w:val="00A87246"/>
    <w:rsid w:val="00AF1EA3"/>
    <w:rsid w:val="00B040C0"/>
    <w:rsid w:val="00B2275D"/>
    <w:rsid w:val="00B5242D"/>
    <w:rsid w:val="00B75AE3"/>
    <w:rsid w:val="00B82385"/>
    <w:rsid w:val="00B87BF8"/>
    <w:rsid w:val="00C4079F"/>
    <w:rsid w:val="00CA042A"/>
    <w:rsid w:val="00CA3998"/>
    <w:rsid w:val="00CB225B"/>
    <w:rsid w:val="00CD1A5A"/>
    <w:rsid w:val="00CE1012"/>
    <w:rsid w:val="00CF419D"/>
    <w:rsid w:val="00D05F9C"/>
    <w:rsid w:val="00D076C7"/>
    <w:rsid w:val="00D22B5B"/>
    <w:rsid w:val="00D27AAC"/>
    <w:rsid w:val="00D369C7"/>
    <w:rsid w:val="00D4152A"/>
    <w:rsid w:val="00D51420"/>
    <w:rsid w:val="00D839EF"/>
    <w:rsid w:val="00D96092"/>
    <w:rsid w:val="00DC1E31"/>
    <w:rsid w:val="00DF4232"/>
    <w:rsid w:val="00E14695"/>
    <w:rsid w:val="00E33DDF"/>
    <w:rsid w:val="00E4566E"/>
    <w:rsid w:val="00E55084"/>
    <w:rsid w:val="00E841A8"/>
    <w:rsid w:val="00E84458"/>
    <w:rsid w:val="00F25205"/>
    <w:rsid w:val="00F52531"/>
    <w:rsid w:val="00F81011"/>
    <w:rsid w:val="00FC3C48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10"/>
    <w:next w:val="10"/>
    <w:rsid w:val="00D839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839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D839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839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839E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839E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839EF"/>
    <w:pPr>
      <w:spacing w:after="200" w:line="276" w:lineRule="auto"/>
    </w:pPr>
    <w:rPr>
      <w:sz w:val="22"/>
      <w:szCs w:val="22"/>
    </w:rPr>
  </w:style>
  <w:style w:type="table" w:customStyle="1" w:styleId="TableNormal">
    <w:name w:val="Table Normal"/>
    <w:rsid w:val="00D839EF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839E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D839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839E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D839E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D839E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D839E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10"/>
    <w:next w:val="10"/>
    <w:rsid w:val="00D839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839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D839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839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839E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839E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839EF"/>
    <w:pPr>
      <w:spacing w:after="200" w:line="276" w:lineRule="auto"/>
    </w:pPr>
    <w:rPr>
      <w:sz w:val="22"/>
      <w:szCs w:val="22"/>
    </w:rPr>
  </w:style>
  <w:style w:type="table" w:customStyle="1" w:styleId="TableNormal">
    <w:name w:val="Table Normal"/>
    <w:rsid w:val="00D839EF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839E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D839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839E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D839E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D839E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D839E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8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36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3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0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1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72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517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2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5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1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57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947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8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9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82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48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8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5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2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atlas-edu.kipk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1F2681C7927C41953F530DDA91C72E" ma:contentTypeVersion="5" ma:contentTypeDescription="Создание документа." ma:contentTypeScope="" ma:versionID="0c7885bc7f4c343eaebbc9fa42a6330c">
  <xsd:schema xmlns:xsd="http://www.w3.org/2001/XMLSchema" xmlns:xs="http://www.w3.org/2001/XMLSchema" xmlns:p="http://schemas.microsoft.com/office/2006/metadata/properties" xmlns:ns2="8ba32f72-af30-45a1-8b03-a7e8ec28e09b" xmlns:ns3="0b484451-326d-4905-b86f-53710853ecee" targetNamespace="http://schemas.microsoft.com/office/2006/metadata/properties" ma:root="true" ma:fieldsID="e736dc2db90cdd406fbaa4d34d45dad5" ns2:_="" ns3:_="">
    <xsd:import namespace="8ba32f72-af30-45a1-8b03-a7e8ec28e09b"/>
    <xsd:import namespace="0b484451-326d-4905-b86f-53710853ec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32f72-af30-45a1-8b03-a7e8ec28e0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84451-326d-4905-b86f-53710853e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7E091-EEBA-4865-8BD9-AD51AE59D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56DF28-D3A4-4842-BB85-64A87E5AB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C786C-1E0A-42B0-B139-000795EA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a32f72-af30-45a1-8b03-a7e8ec28e09b"/>
    <ds:schemaRef ds:uri="0b484451-326d-4905-b86f-53710853e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EA1EFA-F26A-43A7-9BA4-67FCCB7A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26038</CharactersWithSpaces>
  <SharedDoc>false</SharedDoc>
  <HLinks>
    <vt:vector size="6" baseType="variant">
      <vt:variant>
        <vt:i4>3932270</vt:i4>
      </vt:variant>
      <vt:variant>
        <vt:i4>0</vt:i4>
      </vt:variant>
      <vt:variant>
        <vt:i4>0</vt:i4>
      </vt:variant>
      <vt:variant>
        <vt:i4>5</vt:i4>
      </vt:variant>
      <vt:variant>
        <vt:lpwstr>https://atlas-edu.kipk.ru/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Инна Витальевна</dc:creator>
  <cp:lastModifiedBy>1</cp:lastModifiedBy>
  <cp:revision>2</cp:revision>
  <dcterms:created xsi:type="dcterms:W3CDTF">2019-02-21T03:45:00Z</dcterms:created>
  <dcterms:modified xsi:type="dcterms:W3CDTF">2019-02-21T03:45:00Z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0x010100631F2681C7927C41953F530DDA91C72E</vt:lpwstr>
  </property>
</Properties>
</file>